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0E" w:rsidRDefault="00A3000E" w:rsidP="00A3000E">
      <w:pPr>
        <w:rPr>
          <w:rFonts w:ascii="Times New Roman" w:hAnsi="Times New Roman" w:cs="Times New Roman"/>
        </w:rPr>
      </w:pPr>
    </w:p>
    <w:p w:rsidR="00A3000E" w:rsidRDefault="00A3000E" w:rsidP="00A3000E">
      <w:pPr>
        <w:rPr>
          <w:rFonts w:ascii="Times New Roman" w:hAnsi="Times New Roman" w:cs="Times New Roman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A3000E" w:rsidRPr="00803DBE" w:rsidTr="00DC29BB">
        <w:tc>
          <w:tcPr>
            <w:tcW w:w="3936" w:type="dxa"/>
            <w:shd w:val="clear" w:color="auto" w:fill="BFBFBF" w:themeFill="background1" w:themeFillShade="BF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803DBE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r w:rsidRPr="00803DBE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803DBE">
              <w:rPr>
                <w:rFonts w:ascii="Times New Roman" w:hAnsi="Times New Roman" w:cs="Times New Roman"/>
                <w:sz w:val="36"/>
                <w:szCs w:val="36"/>
              </w:rPr>
              <w:t>Загальний курс транспорту</w:t>
            </w:r>
          </w:p>
        </w:tc>
      </w:tr>
      <w:tr w:rsidR="00A3000E" w:rsidRPr="00803DBE" w:rsidTr="00DC29BB">
        <w:trPr>
          <w:trHeight w:val="250"/>
        </w:trPr>
        <w:tc>
          <w:tcPr>
            <w:tcW w:w="3936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A3000E" w:rsidRPr="00803DBE" w:rsidTr="00DC29BB">
        <w:trPr>
          <w:trHeight w:val="250"/>
        </w:trPr>
        <w:tc>
          <w:tcPr>
            <w:tcW w:w="3936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та технологій</w:t>
            </w:r>
          </w:p>
        </w:tc>
      </w:tr>
      <w:tr w:rsidR="00A3000E" w:rsidRPr="00803DBE" w:rsidTr="00DC29BB">
        <w:trPr>
          <w:trHeight w:val="268"/>
        </w:trPr>
        <w:tc>
          <w:tcPr>
            <w:tcW w:w="3936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Перший (б</w:t>
            </w:r>
            <w:r w:rsidRPr="00A517ED">
              <w:rPr>
                <w:rFonts w:ascii="Times New Roman" w:hAnsi="Times New Roman" w:cs="Times New Roman"/>
                <w:sz w:val="24"/>
                <w:szCs w:val="24"/>
              </w:rPr>
              <w:t>акалаврський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3000E" w:rsidRPr="00803DBE" w:rsidTr="00DC29BB">
        <w:tc>
          <w:tcPr>
            <w:tcW w:w="3936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ІІ (4 семестр)</w:t>
            </w:r>
          </w:p>
        </w:tc>
      </w:tr>
      <w:tr w:rsidR="00A3000E" w:rsidRPr="00803DBE" w:rsidTr="00DC29BB">
        <w:tc>
          <w:tcPr>
            <w:tcW w:w="3936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МЗЕД</w:t>
            </w:r>
          </w:p>
        </w:tc>
      </w:tr>
      <w:tr w:rsidR="00A3000E" w:rsidRPr="00803DBE" w:rsidTr="00DC29BB">
        <w:tc>
          <w:tcPr>
            <w:tcW w:w="3936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803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 xml:space="preserve"> яких необхідні для вивчення даного предмету</w:t>
            </w:r>
          </w:p>
        </w:tc>
        <w:tc>
          <w:tcPr>
            <w:tcW w:w="6237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Вступ до фаху</w:t>
            </w:r>
          </w:p>
        </w:tc>
      </w:tr>
      <w:tr w:rsidR="00A3000E" w:rsidRPr="00803DBE" w:rsidTr="00DC29BB">
        <w:tc>
          <w:tcPr>
            <w:tcW w:w="3936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1. Транспортна система України.</w:t>
            </w:r>
          </w:p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2. Водний транспорт.</w:t>
            </w:r>
          </w:p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iCs/>
                <w:sz w:val="24"/>
                <w:szCs w:val="24"/>
              </w:rPr>
              <w:t>3. Залізничний транспорт.</w:t>
            </w:r>
          </w:p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iCs/>
                <w:sz w:val="24"/>
                <w:szCs w:val="24"/>
              </w:rPr>
              <w:t>4. Автомобільний транспорт.</w:t>
            </w:r>
          </w:p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iCs/>
                <w:sz w:val="24"/>
                <w:szCs w:val="24"/>
              </w:rPr>
              <w:t>5. Повітряний транспорт.</w:t>
            </w:r>
          </w:p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iCs/>
                <w:sz w:val="24"/>
                <w:szCs w:val="24"/>
              </w:rPr>
              <w:t>6. Спеціалізовані види транспорту.</w:t>
            </w:r>
          </w:p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03DBE">
              <w:rPr>
                <w:rFonts w:ascii="Times New Roman" w:hAnsi="Times New Roman" w:cs="Times New Roman"/>
                <w:iCs/>
                <w:sz w:val="24"/>
                <w:szCs w:val="24"/>
              </w:rPr>
              <w:t>Міський та приміський транспорт.</w:t>
            </w:r>
          </w:p>
          <w:p w:rsidR="00A3000E" w:rsidRPr="00803DBE" w:rsidRDefault="00A3000E" w:rsidP="00DC2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. Нові та нетрадиційні види транспорту.</w:t>
            </w:r>
          </w:p>
          <w:p w:rsidR="00A3000E" w:rsidRPr="00803DBE" w:rsidRDefault="00A3000E" w:rsidP="00DC29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9. </w:t>
            </w: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Склади в системі транспортування.</w:t>
            </w:r>
          </w:p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10. Взаємодія видів транспорту. </w:t>
            </w:r>
            <w:proofErr w:type="spellStart"/>
            <w:r w:rsidRPr="00803D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Безперевантажувальні</w:t>
            </w:r>
            <w:proofErr w:type="spellEnd"/>
            <w:r w:rsidRPr="00803D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технології.</w:t>
            </w:r>
          </w:p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11. Загальні відомості про міжнародні перевезення. Міжнародні транспортні коридори.</w:t>
            </w:r>
          </w:p>
          <w:p w:rsidR="00A3000E" w:rsidRPr="00803DBE" w:rsidRDefault="00A3000E" w:rsidP="00DC29BB">
            <w:pPr>
              <w:pStyle w:val="3"/>
              <w:spacing w:after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12. Екологічні проблеми транспортних сполучень.</w:t>
            </w:r>
          </w:p>
        </w:tc>
      </w:tr>
      <w:tr w:rsidR="00A3000E" w:rsidRPr="00803DBE" w:rsidTr="00DC29BB">
        <w:tc>
          <w:tcPr>
            <w:tcW w:w="3936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A3000E" w:rsidRPr="00803DBE" w:rsidRDefault="00A3000E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Необхідність вивчення основ формування, функціонування та розвитку окремих видів транспорту та транспортної системи України сприяє вмінню аналізувати та виявляти області раціонального застосування транспорту для потреб населення та суб’єктів господарювання, а також досліджувати тенденції їх розвитку і виявляти проблеми та напрями їх вирішення в транспортному комплексі країни.</w:t>
            </w:r>
          </w:p>
        </w:tc>
      </w:tr>
      <w:tr w:rsidR="00A3000E" w:rsidRPr="00803DBE" w:rsidTr="00DC29BB">
        <w:tc>
          <w:tcPr>
            <w:tcW w:w="3936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A3000E" w:rsidRPr="00803DBE" w:rsidRDefault="00A3000E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DBE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A3000E" w:rsidRDefault="00A3000E" w:rsidP="00A3000E">
      <w:pPr>
        <w:rPr>
          <w:rFonts w:ascii="Times New Roman" w:hAnsi="Times New Roman" w:cs="Times New Roman"/>
        </w:rPr>
      </w:pPr>
    </w:p>
    <w:p w:rsidR="00A3000E" w:rsidRDefault="00A3000E" w:rsidP="00A3000E">
      <w:pPr>
        <w:rPr>
          <w:rFonts w:ascii="Times New Roman" w:hAnsi="Times New Roman" w:cs="Times New Roman"/>
        </w:rPr>
      </w:pPr>
    </w:p>
    <w:p w:rsidR="00A3000E" w:rsidRDefault="00A3000E" w:rsidP="00A3000E">
      <w:pPr>
        <w:rPr>
          <w:rFonts w:ascii="Times New Roman" w:hAnsi="Times New Roman" w:cs="Times New Roman"/>
        </w:rPr>
      </w:pPr>
    </w:p>
    <w:p w:rsidR="00A3000E" w:rsidRDefault="00A3000E" w:rsidP="00A3000E">
      <w:pPr>
        <w:rPr>
          <w:rFonts w:ascii="Times New Roman" w:hAnsi="Times New Roman" w:cs="Times New Roman"/>
        </w:rPr>
      </w:pPr>
    </w:p>
    <w:p w:rsidR="00A3000E" w:rsidRDefault="00A3000E" w:rsidP="00A3000E">
      <w:pPr>
        <w:rPr>
          <w:rFonts w:ascii="Times New Roman" w:hAnsi="Times New Roman" w:cs="Times New Roman"/>
        </w:rPr>
      </w:pPr>
      <w:bookmarkStart w:id="0" w:name="_GoBack"/>
      <w:bookmarkEnd w:id="0"/>
    </w:p>
    <w:p w:rsidR="00A3000E" w:rsidRDefault="00A3000E" w:rsidP="00A3000E">
      <w:pPr>
        <w:rPr>
          <w:rFonts w:ascii="Times New Roman" w:hAnsi="Times New Roman" w:cs="Times New Roman"/>
        </w:rPr>
      </w:pPr>
    </w:p>
    <w:sectPr w:rsidR="00A3000E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00E"/>
    <w:rsid w:val="003B5993"/>
    <w:rsid w:val="004E4350"/>
    <w:rsid w:val="00A3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0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0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A30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3000E"/>
    <w:rPr>
      <w:sz w:val="16"/>
      <w:szCs w:val="16"/>
      <w:lang w:val="uk-UA"/>
    </w:rPr>
  </w:style>
  <w:style w:type="character" w:customStyle="1" w:styleId="2">
    <w:name w:val="Основной текст (2)_"/>
    <w:link w:val="20"/>
    <w:uiPriority w:val="99"/>
    <w:rsid w:val="00A3000E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3000E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0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0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A300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3000E"/>
    <w:rPr>
      <w:sz w:val="16"/>
      <w:szCs w:val="16"/>
      <w:lang w:val="uk-UA"/>
    </w:rPr>
  </w:style>
  <w:style w:type="character" w:customStyle="1" w:styleId="2">
    <w:name w:val="Основной текст (2)_"/>
    <w:link w:val="20"/>
    <w:uiPriority w:val="99"/>
    <w:rsid w:val="00A3000E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3000E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</dc:creator>
  <cp:lastModifiedBy>Martyn</cp:lastModifiedBy>
  <cp:revision>2</cp:revision>
  <dcterms:created xsi:type="dcterms:W3CDTF">2021-03-11T15:12:00Z</dcterms:created>
  <dcterms:modified xsi:type="dcterms:W3CDTF">2021-03-11T15:13:00Z</dcterms:modified>
</cp:coreProperties>
</file>